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28"/>
        <w:gridCol w:w="2253"/>
        <w:gridCol w:w="180"/>
        <w:gridCol w:w="777"/>
      </w:tblGrid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642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Età</w:t>
            </w:r>
          </w:p>
          <w:tbl>
            <w:tblPr>
              <w:tblW w:w="4617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3%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3%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0%:10%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33%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36%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21%:45%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33%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69%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21%:45%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25%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57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93%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14%:35%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7%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61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0%:13%</w:t>
                  </w:r>
                </w:p>
              </w:tc>
            </w:tr>
          </w:tbl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61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16; 17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17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16.98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0.28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4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Differenza interquartilica = 2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0.98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0.24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-0.69</w:t>
            </w:r>
          </w:p>
          <w:p w:rsidR="00640E27" w:rsidRDefault="00640E27" w:rsidP="00C1701B">
            <w:pPr>
              <w:spacing w:before="100" w:after="100" w:line="240" w:lineRule="auto"/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2791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682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1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1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1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1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16.74 a 17.23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1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1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0.84 a 1.23</w:t>
                  </w:r>
                </w:p>
              </w:tc>
            </w:tr>
          </w:tbl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Probabilità di normalità della distribuzione (test di Jarque-Bera): 0.409</w:t>
            </w:r>
          </w:p>
        </w:tc>
        <w:tc>
          <w:tcPr>
            <w:tcW w:w="225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0E27" w:rsidRDefault="00640E27" w:rsidP="00C1701B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2193" w:type="dxa"/>
              <w:jc w:val="right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51"/>
              <w:gridCol w:w="451"/>
              <w:gridCol w:w="420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42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375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45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2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495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2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495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2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75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2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375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05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420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45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45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45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420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420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45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45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45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420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</w:tr>
          </w:tbl>
          <w:p w:rsidR="00640E27" w:rsidRDefault="00640E27" w:rsidP="00C170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8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77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0E27" w:rsidRDefault="00640E27" w:rsidP="00C1701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702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34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702" w:type="dxa"/>
                  <w:shd w:val="clear" w:color="auto" w:fill="80808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672" w:type="dxa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04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672" w:type="dxa"/>
                        <w:shd w:val="clear" w:color="auto" w:fill="F8F0F8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672" w:type="dxa"/>
                          <w:tblCellMar>
                            <w:left w:w="10" w:type="dxa"/>
                            <w:right w:w="1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82"/>
                          <w:gridCol w:w="422"/>
                        </w:tblGrid>
                        <w:tr w:rsidR="00640E27" w:rsidTr="00C1701B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c>
                            <w:tcPr>
                              <w:tcW w:w="266" w:type="dxa"/>
                              <w:shd w:val="clear" w:color="auto" w:fill="C0D0C0"/>
                              <w:noWrap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640E27" w:rsidRDefault="00640E27" w:rsidP="00C1701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406" w:type="dxa"/>
                              <w:shd w:val="clear" w:color="auto" w:fill="auto"/>
                              <w:noWrap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640E27" w:rsidRDefault="00640E27" w:rsidP="00C1701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Età</w:t>
                              </w:r>
                            </w:p>
                          </w:tc>
                        </w:tr>
                      </w:tbl>
                      <w:p w:rsidR="00640E27" w:rsidRDefault="00640E27" w:rsidP="00C1701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40E27" w:rsidRDefault="00640E27" w:rsidP="00C170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640E27" w:rsidRDefault="00640E27" w:rsidP="00640E27"/>
    <w:p w:rsidR="00640E27" w:rsidRDefault="00640E27" w:rsidP="00640E27"/>
    <w:tbl>
      <w:tblPr>
        <w:tblW w:w="704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08"/>
        <w:gridCol w:w="992"/>
        <w:gridCol w:w="180"/>
        <w:gridCol w:w="1162"/>
      </w:tblGrid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470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Genere</w:t>
            </w:r>
          </w:p>
          <w:tbl>
            <w:tblPr>
              <w:tblW w:w="4617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f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90%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90%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83%:98%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m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10%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61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2%:17%</w:t>
                  </w:r>
                </w:p>
              </w:tc>
            </w:tr>
          </w:tbl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61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f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f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0.82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0E27" w:rsidRDefault="00640E27" w:rsidP="00C1701B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932" w:type="dxa"/>
              <w:jc w:val="right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46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2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350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6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2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50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46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  <w:tc>
                <w:tcPr>
                  <w:tcW w:w="46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46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f</w:t>
                  </w:r>
                </w:p>
              </w:tc>
              <w:tc>
                <w:tcPr>
                  <w:tcW w:w="46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</w:t>
                  </w:r>
                </w:p>
              </w:tc>
            </w:tr>
          </w:tbl>
          <w:p w:rsidR="00640E27" w:rsidRDefault="00640E27" w:rsidP="00C170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8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1162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0E27" w:rsidRDefault="00640E27" w:rsidP="00C1701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1087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19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087" w:type="dxa"/>
                  <w:shd w:val="clear" w:color="auto" w:fill="80808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1057" w:type="dxa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89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1057" w:type="dxa"/>
                        <w:shd w:val="clear" w:color="auto" w:fill="F8F0F8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1057" w:type="dxa"/>
                          <w:tblCellMar>
                            <w:left w:w="10" w:type="dxa"/>
                            <w:right w:w="1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82"/>
                          <w:gridCol w:w="807"/>
                        </w:tblGrid>
                        <w:tr w:rsidR="00640E27" w:rsidTr="00C1701B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c>
                            <w:tcPr>
                              <w:tcW w:w="266" w:type="dxa"/>
                              <w:shd w:val="clear" w:color="auto" w:fill="C0D0C0"/>
                              <w:noWrap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640E27" w:rsidRDefault="00640E27" w:rsidP="00C1701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791" w:type="dxa"/>
                              <w:shd w:val="clear" w:color="auto" w:fill="auto"/>
                              <w:noWrap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640E27" w:rsidRDefault="00640E27" w:rsidP="00C1701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Genere</w:t>
                              </w:r>
                            </w:p>
                          </w:tc>
                        </w:tr>
                      </w:tbl>
                      <w:p w:rsidR="00640E27" w:rsidRDefault="00640E27" w:rsidP="00C1701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40E27" w:rsidRDefault="00640E27" w:rsidP="00C170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640E27" w:rsidRDefault="00640E27" w:rsidP="00640E27"/>
    <w:p w:rsidR="00640E27" w:rsidRDefault="00640E27" w:rsidP="00640E27"/>
    <w:tbl>
      <w:tblPr>
        <w:tblW w:w="963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80"/>
        <w:gridCol w:w="3560"/>
        <w:gridCol w:w="180"/>
        <w:gridCol w:w="718"/>
      </w:tblGrid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518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V1</w:t>
            </w:r>
          </w:p>
          <w:tbl>
            <w:tblPr>
              <w:tblW w:w="4617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7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0%:7%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7%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8%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0%:13%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10%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0%:7%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11%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21%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3%:19%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13%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34%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5%:22%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39%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74%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27%:52%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15%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89%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6%:24%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11%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61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3%:19%</w:t>
                  </w:r>
                </w:p>
              </w:tc>
            </w:tr>
          </w:tbl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61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12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12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11.62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0.22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7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Differenza interquartilica = 2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1.63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-0.83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0.47</w:t>
            </w:r>
          </w:p>
          <w:p w:rsidR="00640E27" w:rsidRDefault="00640E27" w:rsidP="00C1701B">
            <w:pPr>
              <w:spacing w:before="100" w:after="100" w:line="240" w:lineRule="auto"/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2791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682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1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1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1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1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11.21 a 12.03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1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1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1.4 a 2.04</w:t>
                  </w:r>
                </w:p>
              </w:tc>
            </w:tr>
          </w:tbl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Probabilità di normalità della distribuzione (test di Jarque-Bera): 0.023</w:t>
            </w:r>
          </w:p>
        </w:tc>
        <w:tc>
          <w:tcPr>
            <w:tcW w:w="35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0E27" w:rsidRDefault="00640E27" w:rsidP="00C1701B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3500" w:type="dxa"/>
              <w:jc w:val="right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05"/>
              <w:gridCol w:w="405"/>
              <w:gridCol w:w="451"/>
              <w:gridCol w:w="451"/>
              <w:gridCol w:w="451"/>
              <w:gridCol w:w="451"/>
              <w:gridCol w:w="466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42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375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0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375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05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0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375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2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65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2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95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2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39%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585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2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15%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225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6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2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65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420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405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405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45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45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45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45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46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420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405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405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45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45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45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45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46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</w:tr>
          </w:tbl>
          <w:p w:rsidR="00640E27" w:rsidRDefault="00640E27" w:rsidP="00C170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8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71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0E27" w:rsidRDefault="00640E27" w:rsidP="00C1701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643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75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43" w:type="dxa"/>
                  <w:shd w:val="clear" w:color="auto" w:fill="80808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613" w:type="dxa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45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613" w:type="dxa"/>
                        <w:shd w:val="clear" w:color="auto" w:fill="F8F0F8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613" w:type="dxa"/>
                          <w:tblCellMar>
                            <w:left w:w="10" w:type="dxa"/>
                            <w:right w:w="1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82"/>
                          <w:gridCol w:w="363"/>
                        </w:tblGrid>
                        <w:tr w:rsidR="00640E27" w:rsidTr="00C1701B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c>
                            <w:tcPr>
                              <w:tcW w:w="266" w:type="dxa"/>
                              <w:shd w:val="clear" w:color="auto" w:fill="C0D0C0"/>
                              <w:noWrap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640E27" w:rsidRDefault="00640E27" w:rsidP="00C1701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347" w:type="dxa"/>
                              <w:shd w:val="clear" w:color="auto" w:fill="auto"/>
                              <w:noWrap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640E27" w:rsidRDefault="00640E27" w:rsidP="00C1701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V1</w:t>
                              </w:r>
                            </w:p>
                          </w:tc>
                        </w:tr>
                      </w:tbl>
                      <w:p w:rsidR="00640E27" w:rsidRDefault="00640E27" w:rsidP="00C1701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40E27" w:rsidRDefault="00640E27" w:rsidP="00C170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640E27" w:rsidRDefault="00640E27" w:rsidP="00640E27"/>
    <w:tbl>
      <w:tblPr>
        <w:tblW w:w="886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66"/>
        <w:gridCol w:w="1397"/>
        <w:gridCol w:w="180"/>
        <w:gridCol w:w="718"/>
      </w:tblGrid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656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V2</w:t>
            </w:r>
          </w:p>
          <w:tbl>
            <w:tblPr>
              <w:tblW w:w="4617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7%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7%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0%:13%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52%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59%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40%:65%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41%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61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29%:53%</w:t>
                  </w:r>
                </w:p>
              </w:tc>
            </w:tr>
          </w:tbl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61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2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2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2.34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0.45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2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Differenza interquartilica = 1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0.6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-0.31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-0.67</w:t>
            </w:r>
          </w:p>
          <w:p w:rsidR="00640E27" w:rsidRDefault="00640E27" w:rsidP="00C1701B">
            <w:pPr>
              <w:spacing w:before="100" w:after="100" w:line="240" w:lineRule="auto"/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2557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1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lastRenderedPageBreak/>
                    <w:t>Parametro</w:t>
                  </w:r>
                </w:p>
              </w:tc>
              <w:tc>
                <w:tcPr>
                  <w:tcW w:w="14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1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14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2.19 a 2.49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1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14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0.51 a 0.75</w:t>
                  </w:r>
                </w:p>
              </w:tc>
            </w:tr>
          </w:tbl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Probabilità di normalità della distribuzione (test di Jarque-Bera): 0.354</w:t>
            </w:r>
          </w:p>
        </w:tc>
        <w:tc>
          <w:tcPr>
            <w:tcW w:w="139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0E27" w:rsidRDefault="00640E27" w:rsidP="00C1701B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1337" w:type="dxa"/>
              <w:jc w:val="right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66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42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375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05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2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52%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780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6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2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41%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15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420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45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</w:p>
              </w:tc>
              <w:tc>
                <w:tcPr>
                  <w:tcW w:w="46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420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45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46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</w:tbl>
          <w:p w:rsidR="00640E27" w:rsidRDefault="00640E27" w:rsidP="00C170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8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71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0E27" w:rsidRDefault="00640E27" w:rsidP="00C1701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643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75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43" w:type="dxa"/>
                  <w:shd w:val="clear" w:color="auto" w:fill="80808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613" w:type="dxa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45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613" w:type="dxa"/>
                        <w:shd w:val="clear" w:color="auto" w:fill="F8F0F8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613" w:type="dxa"/>
                          <w:tblCellMar>
                            <w:left w:w="10" w:type="dxa"/>
                            <w:right w:w="1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82"/>
                          <w:gridCol w:w="363"/>
                        </w:tblGrid>
                        <w:tr w:rsidR="00640E27" w:rsidTr="00C1701B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c>
                            <w:tcPr>
                              <w:tcW w:w="266" w:type="dxa"/>
                              <w:shd w:val="clear" w:color="auto" w:fill="C0D0C0"/>
                              <w:noWrap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640E27" w:rsidRDefault="00640E27" w:rsidP="00C1701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347" w:type="dxa"/>
                              <w:shd w:val="clear" w:color="auto" w:fill="auto"/>
                              <w:noWrap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640E27" w:rsidRDefault="00640E27" w:rsidP="00C1701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V2</w:t>
                              </w:r>
                            </w:p>
                          </w:tc>
                        </w:tr>
                      </w:tbl>
                      <w:p w:rsidR="00640E27" w:rsidRDefault="00640E27" w:rsidP="00C1701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40E27" w:rsidRDefault="00640E27" w:rsidP="00C170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640E27" w:rsidRDefault="00640E27" w:rsidP="00640E27"/>
    <w:p w:rsidR="00640E27" w:rsidRDefault="00640E27" w:rsidP="00640E27"/>
    <w:tbl>
      <w:tblPr>
        <w:tblW w:w="886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66"/>
        <w:gridCol w:w="1397"/>
        <w:gridCol w:w="180"/>
        <w:gridCol w:w="718"/>
      </w:tblGrid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656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V3</w:t>
            </w:r>
          </w:p>
          <w:tbl>
            <w:tblPr>
              <w:tblW w:w="4617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72%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72%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61%:83%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5%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77%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0%:11%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23%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61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12%:34%</w:t>
                  </w:r>
                </w:p>
              </w:tc>
            </w:tr>
          </w:tbl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61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1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1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1.51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0.58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2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Differenza interquartilica = 1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0.84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1.13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-0.64</w:t>
            </w:r>
          </w:p>
          <w:p w:rsidR="00640E27" w:rsidRDefault="00640E27" w:rsidP="00C1701B">
            <w:pPr>
              <w:spacing w:before="100" w:after="100" w:line="240" w:lineRule="auto"/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2557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1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14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1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14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1.3 a 1.72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1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14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0.72 a 1.05</w:t>
                  </w:r>
                </w:p>
              </w:tc>
            </w:tr>
          </w:tbl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Probabilità di normalità della distribuzione (test di Jarque-Bera): 0.001</w:t>
            </w:r>
          </w:p>
        </w:tc>
        <w:tc>
          <w:tcPr>
            <w:tcW w:w="139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0E27" w:rsidRDefault="00640E27" w:rsidP="00C1701B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1337" w:type="dxa"/>
              <w:jc w:val="right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66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46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2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72%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080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0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375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75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6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2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23%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45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46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  <w:tc>
                <w:tcPr>
                  <w:tcW w:w="405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46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46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405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46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</w:tbl>
          <w:p w:rsidR="00640E27" w:rsidRDefault="00640E27" w:rsidP="00C170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8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71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0E27" w:rsidRDefault="00640E27" w:rsidP="00C1701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643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75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43" w:type="dxa"/>
                  <w:shd w:val="clear" w:color="auto" w:fill="80808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613" w:type="dxa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45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613" w:type="dxa"/>
                        <w:shd w:val="clear" w:color="auto" w:fill="F8F0F8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613" w:type="dxa"/>
                          <w:tblCellMar>
                            <w:left w:w="10" w:type="dxa"/>
                            <w:right w:w="1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82"/>
                          <w:gridCol w:w="363"/>
                        </w:tblGrid>
                        <w:tr w:rsidR="00640E27" w:rsidTr="00C1701B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c>
                            <w:tcPr>
                              <w:tcW w:w="266" w:type="dxa"/>
                              <w:shd w:val="clear" w:color="auto" w:fill="C0D0C0"/>
                              <w:noWrap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640E27" w:rsidRDefault="00640E27" w:rsidP="00C1701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347" w:type="dxa"/>
                              <w:shd w:val="clear" w:color="auto" w:fill="auto"/>
                              <w:noWrap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640E27" w:rsidRDefault="00640E27" w:rsidP="00C1701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V3</w:t>
                              </w:r>
                            </w:p>
                          </w:tc>
                        </w:tr>
                      </w:tbl>
                      <w:p w:rsidR="00640E27" w:rsidRDefault="00640E27" w:rsidP="00C1701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40E27" w:rsidRDefault="00640E27" w:rsidP="00C170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640E27" w:rsidRDefault="00640E27" w:rsidP="00640E27"/>
    <w:p w:rsidR="00640E27" w:rsidRDefault="00640E27" w:rsidP="00640E27"/>
    <w:tbl>
      <w:tblPr>
        <w:tblW w:w="890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66"/>
        <w:gridCol w:w="1443"/>
        <w:gridCol w:w="180"/>
        <w:gridCol w:w="718"/>
      </w:tblGrid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656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V4</w:t>
            </w:r>
          </w:p>
          <w:tbl>
            <w:tblPr>
              <w:tblW w:w="4617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18%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18%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8%:28%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33%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51%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21%:45%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49%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61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37%:62%</w:t>
                  </w:r>
                </w:p>
              </w:tc>
            </w:tr>
          </w:tbl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61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3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2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2.31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0.38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 Campo di variazione = 2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Differenza interquartilica = 1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0.76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-0.59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-1.04</w:t>
            </w:r>
          </w:p>
          <w:p w:rsidR="00640E27" w:rsidRDefault="00640E27" w:rsidP="00C1701B">
            <w:pPr>
              <w:spacing w:before="100" w:after="100" w:line="240" w:lineRule="auto"/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2557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1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14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1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14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2.12 a 2.5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1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14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0.65 a 0.95</w:t>
                  </w:r>
                </w:p>
              </w:tc>
            </w:tr>
          </w:tbl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Probabilità di normalità della distribuzione (test di Jarque-Bera): 0.043</w:t>
            </w:r>
          </w:p>
        </w:tc>
        <w:tc>
          <w:tcPr>
            <w:tcW w:w="14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0E27" w:rsidRDefault="00640E27" w:rsidP="00C1701B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1383" w:type="dxa"/>
              <w:jc w:val="right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66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46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2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270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2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495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6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2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49%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735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46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45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46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46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45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46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</w:tbl>
          <w:p w:rsidR="00640E27" w:rsidRDefault="00640E27" w:rsidP="00C170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8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71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0E27" w:rsidRDefault="00640E27" w:rsidP="00C1701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643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75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43" w:type="dxa"/>
                  <w:shd w:val="clear" w:color="auto" w:fill="80808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613" w:type="dxa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45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613" w:type="dxa"/>
                        <w:shd w:val="clear" w:color="auto" w:fill="F8F0F8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613" w:type="dxa"/>
                          <w:tblCellMar>
                            <w:left w:w="10" w:type="dxa"/>
                            <w:right w:w="1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82"/>
                          <w:gridCol w:w="363"/>
                        </w:tblGrid>
                        <w:tr w:rsidR="00640E27" w:rsidTr="00C1701B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c>
                            <w:tcPr>
                              <w:tcW w:w="266" w:type="dxa"/>
                              <w:shd w:val="clear" w:color="auto" w:fill="C0D0C0"/>
                              <w:noWrap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640E27" w:rsidRDefault="00640E27" w:rsidP="00C1701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347" w:type="dxa"/>
                              <w:shd w:val="clear" w:color="auto" w:fill="auto"/>
                              <w:noWrap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640E27" w:rsidRDefault="00640E27" w:rsidP="00C1701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V4</w:t>
                              </w:r>
                            </w:p>
                          </w:tc>
                        </w:tr>
                      </w:tbl>
                      <w:p w:rsidR="00640E27" w:rsidRDefault="00640E27" w:rsidP="00C1701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40E27" w:rsidRDefault="00640E27" w:rsidP="00C170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640E27" w:rsidRDefault="00640E27" w:rsidP="00640E27"/>
    <w:p w:rsidR="00640E27" w:rsidRDefault="00640E27" w:rsidP="00640E27"/>
    <w:p w:rsidR="00640E27" w:rsidRDefault="00640E27" w:rsidP="00640E27"/>
    <w:p w:rsidR="00640E27" w:rsidRDefault="00640E27" w:rsidP="00640E27">
      <w:pPr>
        <w:spacing w:after="0" w:line="240" w:lineRule="auto"/>
      </w:pPr>
      <w:r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Distribuzione di frequenza: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</w:r>
      <w:r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V5</w:t>
      </w:r>
    </w:p>
    <w:tbl>
      <w:tblPr>
        <w:tblW w:w="461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8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6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8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6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9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Int. Fid. 95%</w:t>
            </w:r>
          </w:p>
        </w:tc>
      </w:tr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8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</w:t>
            </w:r>
          </w:p>
        </w:tc>
        <w:tc>
          <w:tcPr>
            <w:tcW w:w="6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8%</w:t>
            </w:r>
          </w:p>
        </w:tc>
        <w:tc>
          <w:tcPr>
            <w:tcW w:w="8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</w:t>
            </w:r>
          </w:p>
        </w:tc>
        <w:tc>
          <w:tcPr>
            <w:tcW w:w="6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8%</w:t>
            </w:r>
          </w:p>
        </w:tc>
        <w:tc>
          <w:tcPr>
            <w:tcW w:w="9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1%:15%</w:t>
            </w:r>
          </w:p>
        </w:tc>
      </w:tr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8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56</w:t>
            </w:r>
          </w:p>
        </w:tc>
        <w:tc>
          <w:tcPr>
            <w:tcW w:w="6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92%</w:t>
            </w:r>
          </w:p>
        </w:tc>
        <w:tc>
          <w:tcPr>
            <w:tcW w:w="8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61</w:t>
            </w:r>
          </w:p>
        </w:tc>
        <w:tc>
          <w:tcPr>
            <w:tcW w:w="6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9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85%:99%</w:t>
            </w:r>
          </w:p>
        </w:tc>
      </w:tr>
    </w:tbl>
    <w:p w:rsidR="00640E27" w:rsidRDefault="00640E27" w:rsidP="00640E27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it-IT"/>
        </w:rPr>
        <w:br/>
      </w:r>
      <w:r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Campione</w:t>
      </w:r>
      <w:r>
        <w:rPr>
          <w:rFonts w:ascii="Times New Roman" w:eastAsia="Times New Roman" w:hAnsi="Times New Roman"/>
          <w:sz w:val="24"/>
          <w:szCs w:val="24"/>
          <w:lang w:eastAsia="it-IT"/>
        </w:rPr>
        <w:t>: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Numero di casi= 61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Indici di tendenza centrale: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  Moda = 2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  Mediana = 2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  Media = 1.92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Indici di dispersione: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  Squilibrio = 0.85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  Campo di variazione = 1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  Differenza interquartilica = 0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  Scarto tipo = 0.27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Indici di forma: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  Asimmetria = -3.05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  Curtosi = 7.29</w:t>
      </w:r>
    </w:p>
    <w:p w:rsidR="00640E27" w:rsidRDefault="00640E27" w:rsidP="00640E27">
      <w:pPr>
        <w:spacing w:before="100" w:after="100" w:line="240" w:lineRule="auto"/>
      </w:pPr>
      <w:r>
        <w:rPr>
          <w:rFonts w:ascii="Arial" w:eastAsia="Times New Roman" w:hAnsi="Arial" w:cs="Arial"/>
          <w:b/>
          <w:bCs/>
          <w:sz w:val="21"/>
          <w:szCs w:val="21"/>
          <w:lang w:eastAsia="it-IT"/>
        </w:rPr>
        <w:t>Popolazione</w:t>
      </w:r>
      <w:r>
        <w:rPr>
          <w:rFonts w:ascii="Arial" w:eastAsia="Times New Roman" w:hAnsi="Arial" w:cs="Arial"/>
          <w:sz w:val="21"/>
          <w:szCs w:val="21"/>
          <w:lang w:eastAsia="it-IT"/>
        </w:rPr>
        <w:t>:</w:t>
      </w:r>
    </w:p>
    <w:tbl>
      <w:tblPr>
        <w:tblW w:w="255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11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14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Int. Fid. 95%</w:t>
            </w:r>
          </w:p>
        </w:tc>
      </w:tr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11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14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da 1.85 a 1.99</w:t>
            </w:r>
          </w:p>
        </w:tc>
      </w:tr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11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14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da 0.24 a 0.34</w:t>
            </w:r>
          </w:p>
        </w:tc>
      </w:tr>
    </w:tbl>
    <w:p w:rsidR="00640E27" w:rsidRDefault="00640E27" w:rsidP="00640E2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/>
          <w:sz w:val="24"/>
          <w:szCs w:val="24"/>
          <w:lang w:eastAsia="it-IT"/>
        </w:rPr>
        <w:br/>
        <w:t>Probabilità di normalità della distribuzione (test di Jarque-Bera): 0</w:t>
      </w:r>
    </w:p>
    <w:p w:rsidR="00640E27" w:rsidRDefault="00640E27" w:rsidP="00640E27">
      <w:pPr>
        <w:spacing w:before="100" w:after="100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>
        <w:rPr>
          <w:rFonts w:ascii="Arial" w:eastAsia="Times New Roman" w:hAnsi="Arial" w:cs="Arial"/>
          <w:sz w:val="21"/>
          <w:szCs w:val="21"/>
          <w:lang w:eastAsia="it-IT"/>
        </w:rPr>
        <w:t> </w:t>
      </w:r>
    </w:p>
    <w:tbl>
      <w:tblPr>
        <w:tblW w:w="88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0"/>
        <w:gridCol w:w="466"/>
      </w:tblGrid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W w:w="375" w:type="dxa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37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trHeight w:val="120"/>
                <w:jc w:val="center"/>
              </w:trPr>
              <w:tc>
                <w:tcPr>
                  <w:tcW w:w="375" w:type="dxa"/>
                  <w:shd w:val="clear" w:color="auto" w:fill="C0D0C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40E27" w:rsidRDefault="00640E27" w:rsidP="00C170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6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W w:w="375" w:type="dxa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42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92%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trHeight w:val="1380"/>
                <w:jc w:val="center"/>
              </w:trPr>
              <w:tc>
                <w:tcPr>
                  <w:tcW w:w="421" w:type="dxa"/>
                  <w:shd w:val="clear" w:color="auto" w:fill="C0D0C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40E27" w:rsidRDefault="00640E27" w:rsidP="00C170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420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5</w:t>
            </w:r>
          </w:p>
        </w:tc>
        <w:tc>
          <w:tcPr>
            <w:tcW w:w="466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56</w:t>
            </w:r>
          </w:p>
        </w:tc>
      </w:tr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420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466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</w:tr>
    </w:tbl>
    <w:p w:rsidR="00640E27" w:rsidRDefault="00640E27" w:rsidP="00640E2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/>
          <w:sz w:val="24"/>
          <w:szCs w:val="24"/>
          <w:lang w:eastAsia="it-IT"/>
        </w:rPr>
        <w:t> </w:t>
      </w:r>
    </w:p>
    <w:p w:rsidR="00640E27" w:rsidRDefault="00640E27" w:rsidP="00640E27">
      <w:pPr>
        <w:spacing w:before="100" w:after="100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>
        <w:rPr>
          <w:rFonts w:ascii="Arial" w:eastAsia="Times New Roman" w:hAnsi="Arial" w:cs="Arial"/>
          <w:sz w:val="21"/>
          <w:szCs w:val="21"/>
          <w:lang w:eastAsia="it-IT"/>
        </w:rPr>
        <w:t> </w:t>
      </w:r>
    </w:p>
    <w:tbl>
      <w:tblPr>
        <w:tblW w:w="64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</w:tblGrid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643" w:type="dxa"/>
            <w:shd w:val="clear" w:color="auto" w:fill="80808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613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45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13" w:type="dxa"/>
                  <w:shd w:val="clear" w:color="auto" w:fill="F8F0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613" w:type="dxa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82"/>
                    <w:gridCol w:w="363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266" w:type="dxa"/>
                        <w:shd w:val="clear" w:color="auto" w:fill="C0D0C0"/>
                        <w:noWrap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40E27" w:rsidRDefault="00640E27" w:rsidP="00C1701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347" w:type="dxa"/>
                        <w:shd w:val="clear" w:color="auto" w:fill="auto"/>
                        <w:noWrap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40E27" w:rsidRDefault="00640E27" w:rsidP="00C1701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V5</w:t>
                        </w: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640E27" w:rsidRDefault="00640E27" w:rsidP="00640E27"/>
    <w:p w:rsidR="00640E27" w:rsidRDefault="00640E27" w:rsidP="00640E27"/>
    <w:tbl>
      <w:tblPr>
        <w:tblW w:w="890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66"/>
        <w:gridCol w:w="1443"/>
        <w:gridCol w:w="180"/>
        <w:gridCol w:w="718"/>
      </w:tblGrid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656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V6</w:t>
            </w:r>
          </w:p>
          <w:tbl>
            <w:tblPr>
              <w:tblW w:w="4617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30%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30%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18%:41%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15%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44%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6%:24%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56%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61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43%:68%</w:t>
                  </w:r>
                </w:p>
              </w:tc>
            </w:tr>
          </w:tbl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61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3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3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2.26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0.42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2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Differenza interquartilica = 2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0.89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-0.54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-1.51</w:t>
            </w:r>
          </w:p>
          <w:p w:rsidR="00640E27" w:rsidRDefault="00640E27" w:rsidP="00C1701B">
            <w:pPr>
              <w:spacing w:before="100" w:after="100" w:line="240" w:lineRule="auto"/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2557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1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14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1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14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2.04 a 2.48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1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14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0.76 a 1.1</w:t>
                  </w:r>
                </w:p>
              </w:tc>
            </w:tr>
          </w:tbl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Probabilità di normalità della distribuzione (test di Jarque-Bera): 0.013</w:t>
            </w:r>
          </w:p>
        </w:tc>
        <w:tc>
          <w:tcPr>
            <w:tcW w:w="14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0E27" w:rsidRDefault="00640E27" w:rsidP="00C1701B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1383" w:type="dxa"/>
              <w:jc w:val="right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66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46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2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450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2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225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6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2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56%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40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46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45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46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46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45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46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</w:tbl>
          <w:p w:rsidR="00640E27" w:rsidRDefault="00640E27" w:rsidP="00C170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8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71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0E27" w:rsidRDefault="00640E27" w:rsidP="00C1701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643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75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43" w:type="dxa"/>
                  <w:shd w:val="clear" w:color="auto" w:fill="80808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613" w:type="dxa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45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613" w:type="dxa"/>
                        <w:shd w:val="clear" w:color="auto" w:fill="F8F0F8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613" w:type="dxa"/>
                          <w:tblCellMar>
                            <w:left w:w="10" w:type="dxa"/>
                            <w:right w:w="1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82"/>
                          <w:gridCol w:w="363"/>
                        </w:tblGrid>
                        <w:tr w:rsidR="00640E27" w:rsidTr="00C1701B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c>
                            <w:tcPr>
                              <w:tcW w:w="266" w:type="dxa"/>
                              <w:shd w:val="clear" w:color="auto" w:fill="C0D0C0"/>
                              <w:noWrap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640E27" w:rsidRDefault="00640E27" w:rsidP="00C1701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347" w:type="dxa"/>
                              <w:shd w:val="clear" w:color="auto" w:fill="auto"/>
                              <w:noWrap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640E27" w:rsidRDefault="00640E27" w:rsidP="00C1701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V6</w:t>
                              </w:r>
                            </w:p>
                          </w:tc>
                        </w:tr>
                      </w:tbl>
                      <w:p w:rsidR="00640E27" w:rsidRDefault="00640E27" w:rsidP="00C1701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40E27" w:rsidRDefault="00640E27" w:rsidP="00C170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640E27" w:rsidRDefault="00640E27" w:rsidP="00640E27"/>
    <w:tbl>
      <w:tblPr>
        <w:tblW w:w="845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66"/>
        <w:gridCol w:w="992"/>
        <w:gridCol w:w="180"/>
        <w:gridCol w:w="718"/>
      </w:tblGrid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656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V7</w:t>
            </w:r>
          </w:p>
          <w:tbl>
            <w:tblPr>
              <w:tblW w:w="4617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33%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33%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21%:45%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67%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61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55%:79%</w:t>
                  </w:r>
                </w:p>
              </w:tc>
            </w:tr>
          </w:tbl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61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2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2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1.67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0.56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Differenza interquartilica = 1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 Scarto tipo = 0.47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-0.73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-1.46</w:t>
            </w:r>
          </w:p>
          <w:p w:rsidR="00640E27" w:rsidRDefault="00640E27" w:rsidP="00C1701B">
            <w:pPr>
              <w:spacing w:before="100" w:after="100" w:line="240" w:lineRule="auto"/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2557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1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14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1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14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1.55 a 1.79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1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14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0.4 a 0.59</w:t>
                  </w:r>
                </w:p>
              </w:tc>
            </w:tr>
          </w:tbl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Probabilità di normalità della distribuzione (test di Jarque-Bera): 0.004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0E27" w:rsidRDefault="00640E27" w:rsidP="00C1701B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932" w:type="dxa"/>
              <w:jc w:val="right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46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2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495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6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2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005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46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46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46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46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640E27" w:rsidRDefault="00640E27" w:rsidP="00C170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8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71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0E27" w:rsidRDefault="00640E27" w:rsidP="00C1701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643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75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43" w:type="dxa"/>
                  <w:shd w:val="clear" w:color="auto" w:fill="80808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613" w:type="dxa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45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613" w:type="dxa"/>
                        <w:shd w:val="clear" w:color="auto" w:fill="F8F0F8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613" w:type="dxa"/>
                          <w:tblCellMar>
                            <w:left w:w="10" w:type="dxa"/>
                            <w:right w:w="1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82"/>
                          <w:gridCol w:w="363"/>
                        </w:tblGrid>
                        <w:tr w:rsidR="00640E27" w:rsidTr="00C1701B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c>
                            <w:tcPr>
                              <w:tcW w:w="266" w:type="dxa"/>
                              <w:shd w:val="clear" w:color="auto" w:fill="C0D0C0"/>
                              <w:noWrap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640E27" w:rsidRDefault="00640E27" w:rsidP="00C1701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347" w:type="dxa"/>
                              <w:shd w:val="clear" w:color="auto" w:fill="auto"/>
                              <w:noWrap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640E27" w:rsidRDefault="00640E27" w:rsidP="00C1701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V7</w:t>
                              </w:r>
                            </w:p>
                          </w:tc>
                        </w:tr>
                      </w:tbl>
                      <w:p w:rsidR="00640E27" w:rsidRDefault="00640E27" w:rsidP="00C1701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40E27" w:rsidRDefault="00640E27" w:rsidP="00C170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640E27" w:rsidRDefault="00640E27" w:rsidP="00640E27"/>
    <w:p w:rsidR="00640E27" w:rsidRDefault="00640E27" w:rsidP="00640E27"/>
    <w:tbl>
      <w:tblPr>
        <w:tblW w:w="890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66"/>
        <w:gridCol w:w="1443"/>
        <w:gridCol w:w="180"/>
        <w:gridCol w:w="718"/>
      </w:tblGrid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6566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V8</w:t>
            </w:r>
          </w:p>
          <w:tbl>
            <w:tblPr>
              <w:tblW w:w="4617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31%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31%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20%:43%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28%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59%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17%:39%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41%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61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29%:53%</w:t>
                  </w:r>
                </w:p>
              </w:tc>
            </w:tr>
          </w:tbl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61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3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2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2.1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0.34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2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Differenza interquartilica = 2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0.84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-0.19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-1.57</w:t>
            </w:r>
          </w:p>
          <w:p w:rsidR="00640E27" w:rsidRDefault="00640E27" w:rsidP="00C1701B">
            <w:pPr>
              <w:spacing w:before="100" w:after="100" w:line="240" w:lineRule="auto"/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2557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1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14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1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14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1.89 a 2.31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1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14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0.72 a 1.05</w:t>
                  </w:r>
                </w:p>
              </w:tc>
            </w:tr>
          </w:tbl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Probabilità di normalità della distribuzione (test di Jarque-Bera): 0.036</w:t>
            </w:r>
          </w:p>
        </w:tc>
        <w:tc>
          <w:tcPr>
            <w:tcW w:w="1443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0E27" w:rsidRDefault="00640E27" w:rsidP="00C1701B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1383" w:type="dxa"/>
              <w:jc w:val="right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66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46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2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31%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465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2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420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6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2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41%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15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46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45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46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46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45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46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</w:tbl>
          <w:p w:rsidR="00640E27" w:rsidRDefault="00640E27" w:rsidP="00C170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8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71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0E27" w:rsidRDefault="00640E27" w:rsidP="00C1701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643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75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43" w:type="dxa"/>
                  <w:shd w:val="clear" w:color="auto" w:fill="80808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613" w:type="dxa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45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613" w:type="dxa"/>
                        <w:shd w:val="clear" w:color="auto" w:fill="F8F0F8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613" w:type="dxa"/>
                          <w:tblCellMar>
                            <w:left w:w="10" w:type="dxa"/>
                            <w:right w:w="1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82"/>
                          <w:gridCol w:w="363"/>
                        </w:tblGrid>
                        <w:tr w:rsidR="00640E27" w:rsidTr="00C1701B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c>
                            <w:tcPr>
                              <w:tcW w:w="266" w:type="dxa"/>
                              <w:shd w:val="clear" w:color="auto" w:fill="C0D0C0"/>
                              <w:noWrap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640E27" w:rsidRDefault="00640E27" w:rsidP="00C1701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347" w:type="dxa"/>
                              <w:shd w:val="clear" w:color="auto" w:fill="auto"/>
                              <w:noWrap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640E27" w:rsidRDefault="00640E27" w:rsidP="00C1701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V8</w:t>
                              </w:r>
                            </w:p>
                          </w:tc>
                        </w:tr>
                      </w:tbl>
                      <w:p w:rsidR="00640E27" w:rsidRDefault="00640E27" w:rsidP="00C1701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40E27" w:rsidRDefault="00640E27" w:rsidP="00C170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640E27" w:rsidRDefault="00640E27" w:rsidP="00640E27"/>
    <w:p w:rsidR="00640E27" w:rsidRDefault="00640E27" w:rsidP="00640E27"/>
    <w:tbl>
      <w:tblPr>
        <w:tblW w:w="924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49"/>
        <w:gridCol w:w="1894"/>
        <w:gridCol w:w="180"/>
        <w:gridCol w:w="718"/>
      </w:tblGrid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644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V9</w:t>
            </w:r>
          </w:p>
          <w:tbl>
            <w:tblPr>
              <w:tblW w:w="4617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21%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21%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11%:32%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13%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34%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5%:22%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51%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85%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38%:63%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15%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61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6%:24%</w:t>
                  </w:r>
                </w:p>
              </w:tc>
            </w:tr>
          </w:tbl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Numero di casi= 61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3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3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2.59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0.34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3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Differenza interquartilica = 1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0.98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-0.46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-0.87</w:t>
            </w:r>
          </w:p>
          <w:p w:rsidR="00640E27" w:rsidRDefault="00640E27" w:rsidP="00C1701B">
            <w:pPr>
              <w:spacing w:before="100" w:after="100" w:line="240" w:lineRule="auto"/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2557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1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14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1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14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2.34 a 2.84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1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14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0.84 a 1.22</w:t>
                  </w:r>
                </w:p>
              </w:tc>
            </w:tr>
          </w:tbl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Probabilità di normalità della distribuzione (test di Jarque-Bera): 0.13</w:t>
            </w:r>
          </w:p>
        </w:tc>
        <w:tc>
          <w:tcPr>
            <w:tcW w:w="1894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0E27" w:rsidRDefault="00640E27" w:rsidP="00C1701B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1834" w:type="dxa"/>
              <w:jc w:val="right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46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2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15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2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95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2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51%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765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6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2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225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46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45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45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  <w:tc>
                <w:tcPr>
                  <w:tcW w:w="46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46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45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45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46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</w:tbl>
          <w:p w:rsidR="00640E27" w:rsidRDefault="00640E27" w:rsidP="00C170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8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71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0E27" w:rsidRDefault="00640E27" w:rsidP="00C1701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643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75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43" w:type="dxa"/>
                  <w:shd w:val="clear" w:color="auto" w:fill="80808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613" w:type="dxa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45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613" w:type="dxa"/>
                        <w:shd w:val="clear" w:color="auto" w:fill="F8F0F8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613" w:type="dxa"/>
                          <w:tblCellMar>
                            <w:left w:w="10" w:type="dxa"/>
                            <w:right w:w="1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82"/>
                          <w:gridCol w:w="363"/>
                        </w:tblGrid>
                        <w:tr w:rsidR="00640E27" w:rsidTr="00C1701B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c>
                            <w:tcPr>
                              <w:tcW w:w="266" w:type="dxa"/>
                              <w:shd w:val="clear" w:color="auto" w:fill="C0D0C0"/>
                              <w:noWrap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640E27" w:rsidRDefault="00640E27" w:rsidP="00C1701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347" w:type="dxa"/>
                              <w:shd w:val="clear" w:color="auto" w:fill="auto"/>
                              <w:noWrap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640E27" w:rsidRDefault="00640E27" w:rsidP="00C1701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V9</w:t>
                              </w:r>
                            </w:p>
                          </w:tc>
                        </w:tr>
                      </w:tbl>
                      <w:p w:rsidR="00640E27" w:rsidRDefault="00640E27" w:rsidP="00C1701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40E27" w:rsidRDefault="00640E27" w:rsidP="00C170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640E27" w:rsidRDefault="00640E27" w:rsidP="00640E27"/>
    <w:p w:rsidR="00640E27" w:rsidRDefault="00640E27" w:rsidP="00640E27"/>
    <w:tbl>
      <w:tblPr>
        <w:tblW w:w="813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60"/>
        <w:gridCol w:w="658"/>
        <w:gridCol w:w="180"/>
        <w:gridCol w:w="835"/>
      </w:tblGrid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64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V10</w:t>
            </w:r>
          </w:p>
          <w:tbl>
            <w:tblPr>
              <w:tblW w:w="4617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61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61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100%:100%</w:t>
                  </w:r>
                </w:p>
              </w:tc>
            </w:tr>
          </w:tbl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61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1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1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1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0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Differenza interquartilica = 0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NaN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NaN</w:t>
            </w:r>
          </w:p>
          <w:p w:rsidR="00640E27" w:rsidRDefault="00640E27" w:rsidP="00C1701B">
            <w:pPr>
              <w:spacing w:before="100" w:after="100" w:line="240" w:lineRule="auto"/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2057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948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1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1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 a 1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1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 a 0</w:t>
                  </w:r>
                </w:p>
              </w:tc>
            </w:tr>
          </w:tbl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Probabilità di normalità della distribuzione (test di Jarque-Bera): NaN</w:t>
            </w:r>
          </w:p>
        </w:tc>
        <w:tc>
          <w:tcPr>
            <w:tcW w:w="65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0E27" w:rsidRDefault="00640E27" w:rsidP="00C1701B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598" w:type="dxa"/>
              <w:jc w:val="right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98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59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538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500"/>
                      <w:jc w:val="center"/>
                    </w:trPr>
                    <w:tc>
                      <w:tcPr>
                        <w:tcW w:w="538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598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61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598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</w:tbl>
          <w:p w:rsidR="00640E27" w:rsidRDefault="00640E27" w:rsidP="00C170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8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83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0E27" w:rsidRDefault="00640E27" w:rsidP="00C1701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760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92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760" w:type="dxa"/>
                  <w:shd w:val="clear" w:color="auto" w:fill="80808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730" w:type="dxa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2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730" w:type="dxa"/>
                        <w:shd w:val="clear" w:color="auto" w:fill="F8F0F8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730" w:type="dxa"/>
                          <w:tblCellMar>
                            <w:left w:w="10" w:type="dxa"/>
                            <w:right w:w="1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82"/>
                          <w:gridCol w:w="480"/>
                        </w:tblGrid>
                        <w:tr w:rsidR="00640E27" w:rsidTr="00C1701B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c>
                            <w:tcPr>
                              <w:tcW w:w="266" w:type="dxa"/>
                              <w:shd w:val="clear" w:color="auto" w:fill="C0D0C0"/>
                              <w:noWrap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640E27" w:rsidRDefault="00640E27" w:rsidP="00C1701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464" w:type="dxa"/>
                              <w:shd w:val="clear" w:color="auto" w:fill="auto"/>
                              <w:noWrap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640E27" w:rsidRDefault="00640E27" w:rsidP="00C1701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V10</w:t>
                              </w:r>
                            </w:p>
                          </w:tc>
                        </w:tr>
                      </w:tbl>
                      <w:p w:rsidR="00640E27" w:rsidRDefault="00640E27" w:rsidP="00C1701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40E27" w:rsidRDefault="00640E27" w:rsidP="00C170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640E27" w:rsidRDefault="00640E27" w:rsidP="00640E27"/>
    <w:p w:rsidR="00640E27" w:rsidRDefault="00640E27" w:rsidP="00640E27"/>
    <w:p w:rsidR="00640E27" w:rsidRDefault="00640E27" w:rsidP="00640E27">
      <w:pPr>
        <w:spacing w:after="0" w:line="240" w:lineRule="auto"/>
      </w:pPr>
      <w:r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Distribuzione di frequenza: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</w:r>
      <w:r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V11</w:t>
      </w:r>
    </w:p>
    <w:tbl>
      <w:tblPr>
        <w:tblW w:w="461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8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6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8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6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9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Int. Fid. 95%</w:t>
            </w:r>
          </w:p>
        </w:tc>
      </w:tr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1</w:t>
            </w:r>
          </w:p>
        </w:tc>
        <w:tc>
          <w:tcPr>
            <w:tcW w:w="8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6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3%</w:t>
            </w:r>
          </w:p>
        </w:tc>
        <w:tc>
          <w:tcPr>
            <w:tcW w:w="8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6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3%</w:t>
            </w:r>
          </w:p>
        </w:tc>
        <w:tc>
          <w:tcPr>
            <w:tcW w:w="9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0%:10%</w:t>
            </w:r>
          </w:p>
        </w:tc>
      </w:tr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8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59</w:t>
            </w:r>
          </w:p>
        </w:tc>
        <w:tc>
          <w:tcPr>
            <w:tcW w:w="6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97%</w:t>
            </w:r>
          </w:p>
        </w:tc>
        <w:tc>
          <w:tcPr>
            <w:tcW w:w="8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61</w:t>
            </w:r>
          </w:p>
        </w:tc>
        <w:tc>
          <w:tcPr>
            <w:tcW w:w="6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9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92%:100%</w:t>
            </w:r>
          </w:p>
        </w:tc>
      </w:tr>
    </w:tbl>
    <w:p w:rsidR="00640E27" w:rsidRDefault="00640E27" w:rsidP="00640E27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it-IT"/>
        </w:rPr>
        <w:br/>
      </w:r>
      <w:r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Campione</w:t>
      </w:r>
      <w:r>
        <w:rPr>
          <w:rFonts w:ascii="Times New Roman" w:eastAsia="Times New Roman" w:hAnsi="Times New Roman"/>
          <w:sz w:val="24"/>
          <w:szCs w:val="24"/>
          <w:lang w:eastAsia="it-IT"/>
        </w:rPr>
        <w:t>: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Numero di casi= 61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Indici di tendenza centrale: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  Moda = 2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  Mediana = 2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  Media = 1.97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Indici di dispersione: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  Squilibrio = 0.94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  Campo di variazione = 1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  Differenza interquartilica = 0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  Scarto tipo = 0.18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Indici di forma: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  Asimmetria = -5.25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  Curtosi = 25.53</w:t>
      </w:r>
    </w:p>
    <w:p w:rsidR="00640E27" w:rsidRDefault="00640E27" w:rsidP="00640E27">
      <w:pPr>
        <w:spacing w:before="100" w:after="100" w:line="240" w:lineRule="auto"/>
      </w:pPr>
      <w:r>
        <w:rPr>
          <w:rFonts w:ascii="Arial" w:eastAsia="Times New Roman" w:hAnsi="Arial" w:cs="Arial"/>
          <w:b/>
          <w:bCs/>
          <w:sz w:val="21"/>
          <w:szCs w:val="21"/>
          <w:lang w:eastAsia="it-IT"/>
        </w:rPr>
        <w:t>Popolazione</w:t>
      </w:r>
      <w:r>
        <w:rPr>
          <w:rFonts w:ascii="Arial" w:eastAsia="Times New Roman" w:hAnsi="Arial" w:cs="Arial"/>
          <w:sz w:val="21"/>
          <w:szCs w:val="21"/>
          <w:lang w:eastAsia="it-IT"/>
        </w:rPr>
        <w:t>:</w:t>
      </w:r>
    </w:p>
    <w:tbl>
      <w:tblPr>
        <w:tblW w:w="255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11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14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Int. Fid. 95%</w:t>
            </w:r>
          </w:p>
        </w:tc>
      </w:tr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11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14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da 1.92 a 2.01</w:t>
            </w:r>
          </w:p>
        </w:tc>
      </w:tr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11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14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da 0.15 a 0.22</w:t>
            </w:r>
          </w:p>
        </w:tc>
      </w:tr>
    </w:tbl>
    <w:p w:rsidR="00640E27" w:rsidRDefault="00640E27" w:rsidP="00640E2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/>
          <w:sz w:val="24"/>
          <w:szCs w:val="24"/>
          <w:lang w:eastAsia="it-IT"/>
        </w:rPr>
        <w:br/>
        <w:t>Probabilità di normalità della distribuzione (test di Jarque-Bera): 0</w:t>
      </w:r>
    </w:p>
    <w:p w:rsidR="00640E27" w:rsidRDefault="00640E27" w:rsidP="00640E27">
      <w:pPr>
        <w:spacing w:before="100" w:after="100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>
        <w:rPr>
          <w:rFonts w:ascii="Arial" w:eastAsia="Times New Roman" w:hAnsi="Arial" w:cs="Arial"/>
          <w:sz w:val="21"/>
          <w:szCs w:val="21"/>
          <w:lang w:eastAsia="it-IT"/>
        </w:rPr>
        <w:t> </w:t>
      </w:r>
    </w:p>
    <w:tbl>
      <w:tblPr>
        <w:tblW w:w="88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0"/>
        <w:gridCol w:w="466"/>
      </w:tblGrid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W w:w="375" w:type="dxa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37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trHeight w:val="45"/>
                <w:jc w:val="center"/>
              </w:trPr>
              <w:tc>
                <w:tcPr>
                  <w:tcW w:w="375" w:type="dxa"/>
                  <w:shd w:val="clear" w:color="auto" w:fill="C0D0C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40E27" w:rsidRDefault="00640E27" w:rsidP="00C170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6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W w:w="375" w:type="dxa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42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97%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trHeight w:val="1455"/>
                <w:jc w:val="center"/>
              </w:trPr>
              <w:tc>
                <w:tcPr>
                  <w:tcW w:w="421" w:type="dxa"/>
                  <w:shd w:val="clear" w:color="auto" w:fill="C0D0C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40E27" w:rsidRDefault="00640E27" w:rsidP="00C170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420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466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59</w:t>
            </w:r>
          </w:p>
        </w:tc>
      </w:tr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420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466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</w:tr>
    </w:tbl>
    <w:p w:rsidR="00640E27" w:rsidRDefault="00640E27" w:rsidP="00640E2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/>
          <w:sz w:val="24"/>
          <w:szCs w:val="24"/>
          <w:lang w:eastAsia="it-IT"/>
        </w:rPr>
        <w:t> </w:t>
      </w:r>
    </w:p>
    <w:p w:rsidR="00640E27" w:rsidRDefault="00640E27" w:rsidP="00640E27">
      <w:pPr>
        <w:spacing w:before="100" w:after="100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>
        <w:rPr>
          <w:rFonts w:ascii="Arial" w:eastAsia="Times New Roman" w:hAnsi="Arial" w:cs="Arial"/>
          <w:sz w:val="21"/>
          <w:szCs w:val="21"/>
          <w:lang w:eastAsia="it-IT"/>
        </w:rPr>
        <w:t> </w:t>
      </w:r>
    </w:p>
    <w:tbl>
      <w:tblPr>
        <w:tblW w:w="76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2"/>
      </w:tblGrid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760" w:type="dxa"/>
            <w:shd w:val="clear" w:color="auto" w:fill="80808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730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62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730" w:type="dxa"/>
                  <w:shd w:val="clear" w:color="auto" w:fill="F8F0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730" w:type="dxa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82"/>
                    <w:gridCol w:w="480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266" w:type="dxa"/>
                        <w:shd w:val="clear" w:color="auto" w:fill="C0D0C0"/>
                        <w:noWrap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40E27" w:rsidRDefault="00640E27" w:rsidP="00C1701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464" w:type="dxa"/>
                        <w:shd w:val="clear" w:color="auto" w:fill="auto"/>
                        <w:noWrap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40E27" w:rsidRDefault="00640E27" w:rsidP="00C1701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V11</w:t>
                        </w: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640E27" w:rsidRDefault="00640E27" w:rsidP="00640E27"/>
    <w:p w:rsidR="00640E27" w:rsidRDefault="00640E27" w:rsidP="00640E27"/>
    <w:p w:rsidR="00640E27" w:rsidRDefault="00640E27" w:rsidP="00640E27">
      <w:pPr>
        <w:spacing w:after="0" w:line="240" w:lineRule="auto"/>
      </w:pPr>
      <w:r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Distribuzione di frequenza: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</w:r>
      <w:r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V12</w:t>
      </w:r>
    </w:p>
    <w:tbl>
      <w:tblPr>
        <w:tblW w:w="461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8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6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8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6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9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Int. Fid. 95%</w:t>
            </w:r>
          </w:p>
        </w:tc>
      </w:tr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8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52</w:t>
            </w:r>
          </w:p>
        </w:tc>
        <w:tc>
          <w:tcPr>
            <w:tcW w:w="6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85%</w:t>
            </w:r>
          </w:p>
        </w:tc>
        <w:tc>
          <w:tcPr>
            <w:tcW w:w="8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52</w:t>
            </w:r>
          </w:p>
        </w:tc>
        <w:tc>
          <w:tcPr>
            <w:tcW w:w="6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85%</w:t>
            </w:r>
          </w:p>
        </w:tc>
        <w:tc>
          <w:tcPr>
            <w:tcW w:w="9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76%:94%</w:t>
            </w:r>
          </w:p>
        </w:tc>
      </w:tr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8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9</w:t>
            </w:r>
          </w:p>
        </w:tc>
        <w:tc>
          <w:tcPr>
            <w:tcW w:w="6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15%</w:t>
            </w:r>
          </w:p>
        </w:tc>
        <w:tc>
          <w:tcPr>
            <w:tcW w:w="8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61</w:t>
            </w:r>
          </w:p>
        </w:tc>
        <w:tc>
          <w:tcPr>
            <w:tcW w:w="6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9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6%:24%</w:t>
            </w:r>
          </w:p>
        </w:tc>
      </w:tr>
    </w:tbl>
    <w:p w:rsidR="00640E27" w:rsidRDefault="00640E27" w:rsidP="00640E27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it-IT"/>
        </w:rPr>
        <w:br/>
      </w:r>
      <w:r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Campione</w:t>
      </w:r>
      <w:r>
        <w:rPr>
          <w:rFonts w:ascii="Times New Roman" w:eastAsia="Times New Roman" w:hAnsi="Times New Roman"/>
          <w:sz w:val="24"/>
          <w:szCs w:val="24"/>
          <w:lang w:eastAsia="it-IT"/>
        </w:rPr>
        <w:t>: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Numero di casi= 61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Indici di tendenza centrale: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  Moda = 1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  Mediana = 1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</w:r>
      <w:r>
        <w:rPr>
          <w:rFonts w:ascii="Times New Roman" w:eastAsia="Times New Roman" w:hAnsi="Times New Roman"/>
          <w:sz w:val="24"/>
          <w:szCs w:val="24"/>
          <w:lang w:eastAsia="it-IT"/>
        </w:rPr>
        <w:lastRenderedPageBreak/>
        <w:t>  Media = 1.15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Indici di dispersione: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  Squilibrio = 0.75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  Campo di variazione = 1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  Differenza interquartilica = 0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  Scarto tipo = 0.35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Indici di forma: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  Asimmetria = 1.99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  Curtosi = 1.95</w:t>
      </w:r>
    </w:p>
    <w:p w:rsidR="00640E27" w:rsidRDefault="00640E27" w:rsidP="00640E27">
      <w:pPr>
        <w:spacing w:before="100" w:after="100" w:line="240" w:lineRule="auto"/>
      </w:pPr>
      <w:r>
        <w:rPr>
          <w:rFonts w:ascii="Arial" w:eastAsia="Times New Roman" w:hAnsi="Arial" w:cs="Arial"/>
          <w:b/>
          <w:bCs/>
          <w:sz w:val="21"/>
          <w:szCs w:val="21"/>
          <w:lang w:eastAsia="it-IT"/>
        </w:rPr>
        <w:t>Popolazione</w:t>
      </w:r>
      <w:r>
        <w:rPr>
          <w:rFonts w:ascii="Arial" w:eastAsia="Times New Roman" w:hAnsi="Arial" w:cs="Arial"/>
          <w:sz w:val="21"/>
          <w:szCs w:val="21"/>
          <w:lang w:eastAsia="it-IT"/>
        </w:rPr>
        <w:t>:</w:t>
      </w:r>
    </w:p>
    <w:tbl>
      <w:tblPr>
        <w:tblW w:w="255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11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14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Int. Fid. 95%</w:t>
            </w:r>
          </w:p>
        </w:tc>
      </w:tr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11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14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da 1.06 a 1.24</w:t>
            </w:r>
          </w:p>
        </w:tc>
      </w:tr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11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14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da 0.3 a 0.44</w:t>
            </w:r>
          </w:p>
        </w:tc>
      </w:tr>
    </w:tbl>
    <w:p w:rsidR="00640E27" w:rsidRDefault="00640E27" w:rsidP="00640E2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/>
          <w:sz w:val="24"/>
          <w:szCs w:val="24"/>
          <w:lang w:eastAsia="it-IT"/>
        </w:rPr>
        <w:br/>
        <w:t>Probabilità di normalità della distribuzione (test di Jarque-Bera): 0</w:t>
      </w:r>
    </w:p>
    <w:p w:rsidR="00640E27" w:rsidRDefault="00640E27" w:rsidP="00640E27">
      <w:pPr>
        <w:spacing w:before="100" w:after="100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>
        <w:rPr>
          <w:rFonts w:ascii="Arial" w:eastAsia="Times New Roman" w:hAnsi="Arial" w:cs="Arial"/>
          <w:sz w:val="21"/>
          <w:szCs w:val="21"/>
          <w:lang w:eastAsia="it-IT"/>
        </w:rPr>
        <w:t> </w:t>
      </w:r>
    </w:p>
    <w:tbl>
      <w:tblPr>
        <w:tblW w:w="93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6"/>
        <w:gridCol w:w="466"/>
      </w:tblGrid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46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W w:w="375" w:type="dxa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42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85%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trHeight w:val="1275"/>
                <w:jc w:val="center"/>
              </w:trPr>
              <w:tc>
                <w:tcPr>
                  <w:tcW w:w="421" w:type="dxa"/>
                  <w:shd w:val="clear" w:color="auto" w:fill="C0D0C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40E27" w:rsidRDefault="00640E27" w:rsidP="00C170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6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W w:w="375" w:type="dxa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42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trHeight w:val="225"/>
                <w:jc w:val="center"/>
              </w:trPr>
              <w:tc>
                <w:tcPr>
                  <w:tcW w:w="421" w:type="dxa"/>
                  <w:shd w:val="clear" w:color="auto" w:fill="C0D0C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40E27" w:rsidRDefault="00640E27" w:rsidP="00C170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466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52</w:t>
            </w:r>
          </w:p>
        </w:tc>
        <w:tc>
          <w:tcPr>
            <w:tcW w:w="466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9</w:t>
            </w:r>
          </w:p>
        </w:tc>
      </w:tr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466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466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</w:tr>
    </w:tbl>
    <w:p w:rsidR="00640E27" w:rsidRDefault="00640E27" w:rsidP="00640E2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/>
          <w:sz w:val="24"/>
          <w:szCs w:val="24"/>
          <w:lang w:eastAsia="it-IT"/>
        </w:rPr>
        <w:t> </w:t>
      </w:r>
    </w:p>
    <w:p w:rsidR="00640E27" w:rsidRDefault="00640E27" w:rsidP="00640E27">
      <w:pPr>
        <w:spacing w:before="100" w:after="100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>
        <w:rPr>
          <w:rFonts w:ascii="Arial" w:eastAsia="Times New Roman" w:hAnsi="Arial" w:cs="Arial"/>
          <w:sz w:val="21"/>
          <w:szCs w:val="21"/>
          <w:lang w:eastAsia="it-IT"/>
        </w:rPr>
        <w:t> </w:t>
      </w:r>
    </w:p>
    <w:tbl>
      <w:tblPr>
        <w:tblW w:w="76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2"/>
      </w:tblGrid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760" w:type="dxa"/>
            <w:shd w:val="clear" w:color="auto" w:fill="80808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730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62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730" w:type="dxa"/>
                  <w:shd w:val="clear" w:color="auto" w:fill="F8F0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730" w:type="dxa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82"/>
                    <w:gridCol w:w="480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266" w:type="dxa"/>
                        <w:shd w:val="clear" w:color="auto" w:fill="C0D0C0"/>
                        <w:noWrap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40E27" w:rsidRDefault="00640E27" w:rsidP="00C1701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464" w:type="dxa"/>
                        <w:shd w:val="clear" w:color="auto" w:fill="auto"/>
                        <w:noWrap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40E27" w:rsidRDefault="00640E27" w:rsidP="00C1701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V12</w:t>
                        </w: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640E27" w:rsidRDefault="00640E27" w:rsidP="00640E27"/>
    <w:p w:rsidR="00640E27" w:rsidRDefault="00640E27" w:rsidP="00640E27"/>
    <w:tbl>
      <w:tblPr>
        <w:tblW w:w="856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57"/>
        <w:gridCol w:w="1397"/>
        <w:gridCol w:w="180"/>
        <w:gridCol w:w="835"/>
      </w:tblGrid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615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V13</w:t>
            </w:r>
          </w:p>
          <w:tbl>
            <w:tblPr>
              <w:tblW w:w="4617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84%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84%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74%:93%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5%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89%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0%:11%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7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68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11%</w:t>
                  </w:r>
                </w:p>
              </w:tc>
              <w:tc>
                <w:tcPr>
                  <w:tcW w:w="80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61</w:t>
                  </w:r>
                </w:p>
              </w:tc>
              <w:tc>
                <w:tcPr>
                  <w:tcW w:w="6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9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3%:19%</w:t>
                  </w:r>
                </w:p>
              </w:tc>
            </w:tr>
          </w:tbl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61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1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1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1.28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0.71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2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Differenza interquartilica = 0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0.66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2.07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2.53</w:t>
            </w:r>
          </w:p>
          <w:p w:rsidR="00640E27" w:rsidRDefault="00640E27" w:rsidP="00C1701B">
            <w:pPr>
              <w:spacing w:before="100" w:after="100" w:line="240" w:lineRule="auto"/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Popolazione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2557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1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14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1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14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1.11 a 1.44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10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1448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0.56 a 0.82</w:t>
                  </w:r>
                </w:p>
              </w:tc>
            </w:tr>
          </w:tbl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Probabilità di normalità della distribuzione (test di Jarque-Bera): 0</w:t>
            </w:r>
          </w:p>
        </w:tc>
        <w:tc>
          <w:tcPr>
            <w:tcW w:w="139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0E27" w:rsidRDefault="00640E27" w:rsidP="00C1701B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1337" w:type="dxa"/>
              <w:jc w:val="right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66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46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2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84%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260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0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375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75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6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2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65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46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405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46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46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405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46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</w:tbl>
          <w:p w:rsidR="00640E27" w:rsidRDefault="00640E27" w:rsidP="00C170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8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83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0E27" w:rsidRDefault="00640E27" w:rsidP="00C1701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760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92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760" w:type="dxa"/>
                  <w:shd w:val="clear" w:color="auto" w:fill="80808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730" w:type="dxa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2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730" w:type="dxa"/>
                        <w:shd w:val="clear" w:color="auto" w:fill="F8F0F8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730" w:type="dxa"/>
                          <w:tblCellMar>
                            <w:left w:w="10" w:type="dxa"/>
                            <w:right w:w="1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82"/>
                          <w:gridCol w:w="480"/>
                        </w:tblGrid>
                        <w:tr w:rsidR="00640E27" w:rsidTr="00C1701B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c>
                            <w:tcPr>
                              <w:tcW w:w="266" w:type="dxa"/>
                              <w:shd w:val="clear" w:color="auto" w:fill="C0D0C0"/>
                              <w:noWrap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640E27" w:rsidRDefault="00640E27" w:rsidP="00C1701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464" w:type="dxa"/>
                              <w:shd w:val="clear" w:color="auto" w:fill="auto"/>
                              <w:noWrap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640E27" w:rsidRDefault="00640E27" w:rsidP="00C1701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V13</w:t>
                              </w:r>
                            </w:p>
                          </w:tc>
                        </w:tr>
                      </w:tbl>
                      <w:p w:rsidR="00640E27" w:rsidRDefault="00640E27" w:rsidP="00C1701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40E27" w:rsidRDefault="00640E27" w:rsidP="00C170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640E27" w:rsidRDefault="00640E27" w:rsidP="00640E27"/>
    <w:p w:rsidR="00640E27" w:rsidRDefault="00640E27" w:rsidP="00640E27"/>
    <w:p w:rsidR="00640E27" w:rsidRDefault="00640E27" w:rsidP="00640E27">
      <w:pPr>
        <w:spacing w:after="0" w:line="240" w:lineRule="auto"/>
      </w:pPr>
      <w:r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Distribuzione di frequenza: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</w:r>
      <w:r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V14</w:t>
      </w:r>
    </w:p>
    <w:tbl>
      <w:tblPr>
        <w:tblW w:w="461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8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6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8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6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Percent.</w:t>
            </w: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9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Int. Fid. 95%</w:t>
            </w:r>
          </w:p>
        </w:tc>
      </w:tr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8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41</w:t>
            </w:r>
          </w:p>
        </w:tc>
        <w:tc>
          <w:tcPr>
            <w:tcW w:w="6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67%</w:t>
            </w:r>
          </w:p>
        </w:tc>
        <w:tc>
          <w:tcPr>
            <w:tcW w:w="8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41</w:t>
            </w:r>
          </w:p>
        </w:tc>
        <w:tc>
          <w:tcPr>
            <w:tcW w:w="6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67%</w:t>
            </w:r>
          </w:p>
        </w:tc>
        <w:tc>
          <w:tcPr>
            <w:tcW w:w="9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55%:79%</w:t>
            </w:r>
          </w:p>
        </w:tc>
      </w:tr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8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20</w:t>
            </w:r>
          </w:p>
        </w:tc>
        <w:tc>
          <w:tcPr>
            <w:tcW w:w="6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33%</w:t>
            </w:r>
          </w:p>
        </w:tc>
        <w:tc>
          <w:tcPr>
            <w:tcW w:w="8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61</w:t>
            </w:r>
          </w:p>
        </w:tc>
        <w:tc>
          <w:tcPr>
            <w:tcW w:w="6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9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21%:45%</w:t>
            </w:r>
          </w:p>
        </w:tc>
      </w:tr>
    </w:tbl>
    <w:p w:rsidR="00640E27" w:rsidRDefault="00640E27" w:rsidP="00640E27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it-IT"/>
        </w:rPr>
        <w:br/>
      </w:r>
      <w:r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Campione</w:t>
      </w:r>
      <w:r>
        <w:rPr>
          <w:rFonts w:ascii="Times New Roman" w:eastAsia="Times New Roman" w:hAnsi="Times New Roman"/>
          <w:sz w:val="24"/>
          <w:szCs w:val="24"/>
          <w:lang w:eastAsia="it-IT"/>
        </w:rPr>
        <w:t>: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Numero di casi= 61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Indici di tendenza centrale: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  Moda = 1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  Mediana = 1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  Media = 1.33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Indici di dispersione: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  Squilibrio = 0.56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  Campo di variazione = 1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  Differenza interquartilica = 1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  Scarto tipo = 0.47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Indici di forma: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  Asimmetria = 0.73</w:t>
      </w:r>
      <w:r>
        <w:rPr>
          <w:rFonts w:ascii="Times New Roman" w:eastAsia="Times New Roman" w:hAnsi="Times New Roman"/>
          <w:sz w:val="24"/>
          <w:szCs w:val="24"/>
          <w:lang w:eastAsia="it-IT"/>
        </w:rPr>
        <w:br/>
        <w:t>  Curtosi = -1.46</w:t>
      </w:r>
    </w:p>
    <w:p w:rsidR="00640E27" w:rsidRDefault="00640E27" w:rsidP="00640E27">
      <w:pPr>
        <w:spacing w:before="100" w:after="100" w:line="240" w:lineRule="auto"/>
      </w:pPr>
      <w:r>
        <w:rPr>
          <w:rFonts w:ascii="Arial" w:eastAsia="Times New Roman" w:hAnsi="Arial" w:cs="Arial"/>
          <w:b/>
          <w:bCs/>
          <w:sz w:val="21"/>
          <w:szCs w:val="21"/>
          <w:lang w:eastAsia="it-IT"/>
        </w:rPr>
        <w:t>Popolazione</w:t>
      </w:r>
      <w:r>
        <w:rPr>
          <w:rFonts w:ascii="Arial" w:eastAsia="Times New Roman" w:hAnsi="Arial" w:cs="Arial"/>
          <w:sz w:val="21"/>
          <w:szCs w:val="21"/>
          <w:lang w:eastAsia="it-IT"/>
        </w:rPr>
        <w:t>:</w:t>
      </w:r>
    </w:p>
    <w:tbl>
      <w:tblPr>
        <w:tblW w:w="255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11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14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Int. Fid. 95%</w:t>
            </w:r>
          </w:p>
        </w:tc>
      </w:tr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11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14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da 1.21 a 1.45</w:t>
            </w:r>
          </w:p>
        </w:tc>
      </w:tr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11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14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da 0.4 a 0.59</w:t>
            </w:r>
          </w:p>
        </w:tc>
      </w:tr>
    </w:tbl>
    <w:p w:rsidR="00640E27" w:rsidRDefault="00640E27" w:rsidP="00640E2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/>
          <w:sz w:val="24"/>
          <w:szCs w:val="24"/>
          <w:lang w:eastAsia="it-IT"/>
        </w:rPr>
        <w:br/>
        <w:t>Probabilità di normalità della distribuzione (test di Jarque-Bera): 0.004</w:t>
      </w:r>
    </w:p>
    <w:p w:rsidR="00640E27" w:rsidRDefault="00640E27" w:rsidP="00640E27">
      <w:pPr>
        <w:spacing w:before="100" w:after="100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>
        <w:rPr>
          <w:rFonts w:ascii="Arial" w:eastAsia="Times New Roman" w:hAnsi="Arial" w:cs="Arial"/>
          <w:sz w:val="21"/>
          <w:szCs w:val="21"/>
          <w:lang w:eastAsia="it-IT"/>
        </w:rPr>
        <w:t> </w:t>
      </w:r>
    </w:p>
    <w:tbl>
      <w:tblPr>
        <w:tblW w:w="93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6"/>
        <w:gridCol w:w="466"/>
      </w:tblGrid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46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W w:w="375" w:type="dxa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42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67%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trHeight w:val="1005"/>
                <w:jc w:val="center"/>
              </w:trPr>
              <w:tc>
                <w:tcPr>
                  <w:tcW w:w="421" w:type="dxa"/>
                  <w:shd w:val="clear" w:color="auto" w:fill="C0D0C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40E27" w:rsidRDefault="00640E27" w:rsidP="00C170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6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W w:w="375" w:type="dxa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42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33%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trHeight w:val="495"/>
                <w:jc w:val="center"/>
              </w:trPr>
              <w:tc>
                <w:tcPr>
                  <w:tcW w:w="421" w:type="dxa"/>
                  <w:shd w:val="clear" w:color="auto" w:fill="C0D0C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40E27" w:rsidRDefault="00640E27" w:rsidP="00C170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466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41</w:t>
            </w:r>
          </w:p>
        </w:tc>
        <w:tc>
          <w:tcPr>
            <w:tcW w:w="466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20</w:t>
            </w:r>
          </w:p>
        </w:tc>
      </w:tr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466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466" w:type="dxa"/>
            <w:shd w:val="clear" w:color="auto" w:fill="E0E0E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</w:tr>
    </w:tbl>
    <w:p w:rsidR="00640E27" w:rsidRDefault="00640E27" w:rsidP="00640E2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/>
          <w:sz w:val="24"/>
          <w:szCs w:val="24"/>
          <w:lang w:eastAsia="it-IT"/>
        </w:rPr>
        <w:t> </w:t>
      </w:r>
    </w:p>
    <w:p w:rsidR="00640E27" w:rsidRDefault="00640E27" w:rsidP="00640E27">
      <w:pPr>
        <w:spacing w:before="100" w:after="100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>
        <w:rPr>
          <w:rFonts w:ascii="Arial" w:eastAsia="Times New Roman" w:hAnsi="Arial" w:cs="Arial"/>
          <w:sz w:val="21"/>
          <w:szCs w:val="21"/>
          <w:lang w:eastAsia="it-IT"/>
        </w:rPr>
        <w:t> </w:t>
      </w:r>
    </w:p>
    <w:tbl>
      <w:tblPr>
        <w:tblW w:w="76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2"/>
      </w:tblGrid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760" w:type="dxa"/>
            <w:shd w:val="clear" w:color="auto" w:fill="80808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730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62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730" w:type="dxa"/>
                  <w:shd w:val="clear" w:color="auto" w:fill="F8F0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730" w:type="dxa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82"/>
                    <w:gridCol w:w="480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266" w:type="dxa"/>
                        <w:shd w:val="clear" w:color="auto" w:fill="C0D0C0"/>
                        <w:noWrap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40E27" w:rsidRDefault="00640E27" w:rsidP="00C1701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464" w:type="dxa"/>
                        <w:shd w:val="clear" w:color="auto" w:fill="auto"/>
                        <w:noWrap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40E27" w:rsidRDefault="00640E27" w:rsidP="00C1701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V14</w:t>
                        </w: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40E27" w:rsidRDefault="00640E27" w:rsidP="00C170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640E27" w:rsidRDefault="00640E27" w:rsidP="00640E27"/>
    <w:p w:rsidR="00640E27" w:rsidRDefault="00640E27" w:rsidP="00640E27"/>
    <w:p w:rsidR="00640E27" w:rsidRDefault="00640E27" w:rsidP="00640E27"/>
    <w:p w:rsidR="00640E27" w:rsidRDefault="00640E27" w:rsidP="00640E27"/>
    <w:p w:rsidR="00640E27" w:rsidRDefault="00640E27" w:rsidP="00640E27">
      <w:r>
        <w:t>ANALISI BIVARIATA</w:t>
      </w:r>
    </w:p>
    <w:p w:rsidR="00640E27" w:rsidRDefault="00640E27" w:rsidP="00640E27"/>
    <w:tbl>
      <w:tblPr>
        <w:tblW w:w="963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0"/>
        <w:gridCol w:w="5410"/>
        <w:gridCol w:w="180"/>
        <w:gridCol w:w="578"/>
      </w:tblGrid>
      <w:tr w:rsidR="00640E27" w:rsidTr="00C1701B">
        <w:tblPrEx>
          <w:tblCellMar>
            <w:top w:w="0" w:type="dxa"/>
            <w:bottom w:w="0" w:type="dxa"/>
          </w:tblCellMar>
        </w:tblPrEx>
        <w:tc>
          <w:tcPr>
            <w:tcW w:w="347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0E27" w:rsidRDefault="00640E27" w:rsidP="00C1701B">
            <w:pPr>
              <w:spacing w:before="100" w:after="100" w:line="240" w:lineRule="auto"/>
            </w:pPr>
            <w:bookmarkStart w:id="0" w:name="_GoBack"/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Tabella a doppia entrata: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V9 x V4</w:t>
            </w:r>
          </w:p>
          <w:tbl>
            <w:tblPr>
              <w:tblW w:w="3342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46"/>
              <w:gridCol w:w="452"/>
              <w:gridCol w:w="499"/>
              <w:gridCol w:w="499"/>
              <w:gridCol w:w="946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94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V4-&gt;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V9</w:t>
                  </w:r>
                </w:p>
              </w:tc>
              <w:tc>
                <w:tcPr>
                  <w:tcW w:w="45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4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4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94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94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45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2.3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2.4</w:t>
                  </w:r>
                </w:p>
              </w:tc>
              <w:tc>
                <w:tcPr>
                  <w:tcW w:w="4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4.3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-1.1</w:t>
                  </w:r>
                </w:p>
              </w:tc>
              <w:tc>
                <w:tcPr>
                  <w:tcW w:w="4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6.4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94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94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45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1.4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-1.2</w:t>
                  </w:r>
                </w:p>
              </w:tc>
              <w:tc>
                <w:tcPr>
                  <w:tcW w:w="4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2.6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4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3.9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94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94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45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5.6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4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10.2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4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15.2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94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94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45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1.6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-1.3</w:t>
                  </w:r>
                </w:p>
              </w:tc>
              <w:tc>
                <w:tcPr>
                  <w:tcW w:w="4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4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4.4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1.2</w:t>
                  </w:r>
                </w:p>
              </w:tc>
              <w:tc>
                <w:tcPr>
                  <w:tcW w:w="94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94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452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4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499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946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61</w:t>
                  </w:r>
                </w:p>
              </w:tc>
            </w:tr>
          </w:tbl>
          <w:p w:rsidR="00640E27" w:rsidRDefault="00640E27" w:rsidP="00C1701B">
            <w:pPr>
              <w:spacing w:before="100" w:after="100" w:line="240" w:lineRule="auto"/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13.6. Significatività = 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0.034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0.33</w:t>
            </w:r>
          </w:p>
          <w:p w:rsidR="00640E27" w:rsidRDefault="00640E27" w:rsidP="00C1701B">
            <w:pPr>
              <w:spacing w:before="100" w:after="1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:rsidR="00640E27" w:rsidRDefault="00640E27" w:rsidP="00C1701B">
            <w:pPr>
              <w:numPr>
                <w:ilvl w:val="0"/>
                <w:numId w:val="1"/>
              </w:numPr>
              <w:spacing w:before="100" w:after="1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:rsidR="00640E27" w:rsidRDefault="00640E27" w:rsidP="00C1701B">
            <w:pPr>
              <w:numPr>
                <w:ilvl w:val="0"/>
                <w:numId w:val="1"/>
              </w:numPr>
              <w:spacing w:before="100" w:after="1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:rsidR="00640E27" w:rsidRDefault="00640E27" w:rsidP="00C1701B">
            <w:pPr>
              <w:numPr>
                <w:ilvl w:val="0"/>
                <w:numId w:val="1"/>
              </w:numPr>
              <w:spacing w:before="100" w:after="1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(O-A)/radq(A)</w:t>
            </w:r>
          </w:p>
        </w:tc>
        <w:tc>
          <w:tcPr>
            <w:tcW w:w="541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0E27" w:rsidRDefault="00640E27" w:rsidP="00C1701B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5350" w:type="dxa"/>
              <w:jc w:val="right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05"/>
              <w:gridCol w:w="451"/>
              <w:gridCol w:w="451"/>
              <w:gridCol w:w="451"/>
              <w:gridCol w:w="451"/>
              <w:gridCol w:w="451"/>
              <w:gridCol w:w="405"/>
              <w:gridCol w:w="451"/>
              <w:gridCol w:w="466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46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2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46%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90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2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225"/>
                      <w:jc w:val="center"/>
                    </w:trPr>
                    <w:tc>
                      <w:tcPr>
                        <w:tcW w:w="421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2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570"/>
                      <w:jc w:val="center"/>
                    </w:trPr>
                    <w:tc>
                      <w:tcPr>
                        <w:tcW w:w="421" w:type="dxa"/>
                        <w:shd w:val="clear" w:color="auto" w:fill="40404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0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375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2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570"/>
                      <w:jc w:val="center"/>
                    </w:trPr>
                    <w:tc>
                      <w:tcPr>
                        <w:tcW w:w="421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2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63%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945"/>
                      <w:jc w:val="center"/>
                    </w:trPr>
                    <w:tc>
                      <w:tcPr>
                        <w:tcW w:w="421" w:type="dxa"/>
                        <w:shd w:val="clear" w:color="auto" w:fill="40404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2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240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2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42%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30"/>
                      <w:jc w:val="center"/>
                    </w:trPr>
                    <w:tc>
                      <w:tcPr>
                        <w:tcW w:w="421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2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42%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30"/>
                      <w:jc w:val="center"/>
                    </w:trPr>
                    <w:tc>
                      <w:tcPr>
                        <w:tcW w:w="421" w:type="dxa"/>
                        <w:shd w:val="clear" w:color="auto" w:fill="40404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0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375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2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30"/>
                      <w:jc w:val="center"/>
                    </w:trPr>
                    <w:tc>
                      <w:tcPr>
                        <w:tcW w:w="421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6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421" w:type="dxa"/>
                        <w:shd w:val="clear" w:color="auto" w:fill="auto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78%</w:t>
                        </w:r>
                      </w:p>
                    </w:tc>
                  </w:tr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170"/>
                      <w:jc w:val="center"/>
                    </w:trPr>
                    <w:tc>
                      <w:tcPr>
                        <w:tcW w:w="421" w:type="dxa"/>
                        <w:shd w:val="clear" w:color="auto" w:fill="40404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466" w:type="dxa"/>
                  <w:tcBorders>
                    <w:bottom w:val="single" w:sz="6" w:space="0" w:color="000000"/>
                  </w:tcBorders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45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45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405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45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45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45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45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45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405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451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466" w:type="dxa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1368" w:type="dxa"/>
                  <w:gridSpan w:val="3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1307" w:type="dxa"/>
                  <w:gridSpan w:val="3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1353" w:type="dxa"/>
                  <w:gridSpan w:val="3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1322" w:type="dxa"/>
                  <w:gridSpan w:val="3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trHeight w:val="450"/>
                <w:jc w:val="right"/>
              </w:trPr>
              <w:tc>
                <w:tcPr>
                  <w:tcW w:w="46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4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40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4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4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4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4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4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40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4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46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46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2.4</w:t>
                  </w:r>
                </w:p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750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4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40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4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50"/>
                      <w:jc w:val="center"/>
                    </w:trPr>
                    <w:tc>
                      <w:tcPr>
                        <w:tcW w:w="375" w:type="dxa"/>
                        <w:shd w:val="clear" w:color="auto" w:fill="40404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4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285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40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4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46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1.2</w:t>
                  </w:r>
                </w:p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75"/>
                      <w:jc w:val="center"/>
                    </w:trPr>
                    <w:tc>
                      <w:tcPr>
                        <w:tcW w:w="375" w:type="dxa"/>
                        <w:shd w:val="clear" w:color="auto" w:fill="40404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1368" w:type="dxa"/>
                  <w:gridSpan w:val="3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1307" w:type="dxa"/>
                  <w:gridSpan w:val="3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1353" w:type="dxa"/>
                  <w:gridSpan w:val="3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1322" w:type="dxa"/>
                  <w:gridSpan w:val="3"/>
                  <w:shd w:val="clear" w:color="auto" w:fill="E0E0E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rPr>
                <w:jc w:val="right"/>
              </w:trPr>
              <w:tc>
                <w:tcPr>
                  <w:tcW w:w="46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45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-1.1</w:t>
                  </w:r>
                </w:p>
              </w:tc>
              <w:tc>
                <w:tcPr>
                  <w:tcW w:w="4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80"/>
                      <w:jc w:val="center"/>
                    </w:trPr>
                    <w:tc>
                      <w:tcPr>
                        <w:tcW w:w="375" w:type="dxa"/>
                        <w:shd w:val="clear" w:color="auto" w:fill="40404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40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75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-1.2</w:t>
                  </w:r>
                </w:p>
              </w:tc>
              <w:tc>
                <w:tcPr>
                  <w:tcW w:w="4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4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4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80"/>
                      <w:jc w:val="center"/>
                    </w:trPr>
                    <w:tc>
                      <w:tcPr>
                        <w:tcW w:w="375" w:type="dxa"/>
                        <w:shd w:val="clear" w:color="auto" w:fill="40404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40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405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-1.3</w:t>
                  </w:r>
                </w:p>
              </w:tc>
              <w:tc>
                <w:tcPr>
                  <w:tcW w:w="45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375" w:type="dxa"/>
                    <w:jc w:val="center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80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40E27" w:rsidRDefault="00640E27" w:rsidP="00C170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46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0E27" w:rsidRDefault="00640E27" w:rsidP="00C170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40E27" w:rsidRDefault="00640E27" w:rsidP="00C170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8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0E27" w:rsidRDefault="00640E27" w:rsidP="00C170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57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40E27" w:rsidRDefault="00640E27" w:rsidP="00C1701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503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35"/>
            </w:tblGrid>
            <w:tr w:rsidR="00640E27" w:rsidTr="00C1701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03" w:type="dxa"/>
                  <w:shd w:val="clear" w:color="auto" w:fill="80808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tbl>
                  <w:tblPr>
                    <w:tblW w:w="473" w:type="dxa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05"/>
                  </w:tblGrid>
                  <w:tr w:rsidR="00640E27" w:rsidTr="00C1701B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473" w:type="dxa"/>
                        <w:shd w:val="clear" w:color="auto" w:fill="F8F0F8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W w:w="473" w:type="dxa"/>
                          <w:tblCellMar>
                            <w:left w:w="10" w:type="dxa"/>
                            <w:right w:w="1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82"/>
                          <w:gridCol w:w="223"/>
                        </w:tblGrid>
                        <w:tr w:rsidR="00640E27" w:rsidTr="00C1701B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c>
                            <w:tcPr>
                              <w:tcW w:w="266" w:type="dxa"/>
                              <w:shd w:val="clear" w:color="auto" w:fill="C0D0C0"/>
                              <w:noWrap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640E27" w:rsidRDefault="00640E27" w:rsidP="00C1701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07" w:type="dxa"/>
                              <w:shd w:val="clear" w:color="auto" w:fill="auto"/>
                              <w:noWrap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640E27" w:rsidRDefault="00640E27" w:rsidP="00C1701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640E27" w:rsidTr="00C1701B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c>
                            <w:tcPr>
                              <w:tcW w:w="266" w:type="dxa"/>
                              <w:shd w:val="clear" w:color="auto" w:fill="80D080"/>
                              <w:noWrap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640E27" w:rsidRDefault="00640E27" w:rsidP="00C1701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07" w:type="dxa"/>
                              <w:shd w:val="clear" w:color="auto" w:fill="auto"/>
                              <w:noWrap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640E27" w:rsidRDefault="00640E27" w:rsidP="00C1701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640E27" w:rsidTr="00C1701B">
                          <w:tblPrEx>
                            <w:tblCellMar>
                              <w:top w:w="0" w:type="dxa"/>
                              <w:bottom w:w="0" w:type="dxa"/>
                            </w:tblCellMar>
                          </w:tblPrEx>
                          <w:tc>
                            <w:tcPr>
                              <w:tcW w:w="266" w:type="dxa"/>
                              <w:shd w:val="clear" w:color="auto" w:fill="404040"/>
                              <w:noWrap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640E27" w:rsidRDefault="00640E27" w:rsidP="00C1701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07" w:type="dxa"/>
                              <w:shd w:val="clear" w:color="auto" w:fill="auto"/>
                              <w:noWrap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640E27" w:rsidRDefault="00640E27" w:rsidP="00C1701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640E27" w:rsidRDefault="00640E27" w:rsidP="00C1701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40E27" w:rsidRDefault="00640E27" w:rsidP="00C170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40E27" w:rsidRDefault="00640E27" w:rsidP="00C170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  <w:bookmarkEnd w:id="0"/>
    </w:tbl>
    <w:p w:rsidR="00640E27" w:rsidRDefault="00640E27" w:rsidP="00640E27"/>
    <w:p w:rsidR="00640E27" w:rsidRDefault="00640E27" w:rsidP="00640E27"/>
    <w:p w:rsidR="009011D3" w:rsidRDefault="00640E27"/>
    <w:sectPr w:rsidR="009011D3">
      <w:pgSz w:w="11906" w:h="16838"/>
      <w:pgMar w:top="1417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0748C8"/>
    <w:multiLevelType w:val="multilevel"/>
    <w:tmpl w:val="E8EC444E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E27"/>
    <w:rsid w:val="000622B6"/>
    <w:rsid w:val="004F6894"/>
    <w:rsid w:val="00640E27"/>
    <w:rsid w:val="00732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40A990-E5E9-46E3-B661-2DA878D41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sid w:val="00640E27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rsid w:val="00640E27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apple-converted-space">
    <w:name w:val="apple-converted-space"/>
    <w:basedOn w:val="Carpredefinitoparagrafo"/>
    <w:rsid w:val="00640E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1763</Words>
  <Characters>10052</Characters>
  <Application>Microsoft Office Word</Application>
  <DocSecurity>0</DocSecurity>
  <Lines>83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Gualano</dc:creator>
  <cp:keywords/>
  <dc:description/>
  <cp:lastModifiedBy>Michele Gualano</cp:lastModifiedBy>
  <cp:revision>1</cp:revision>
  <dcterms:created xsi:type="dcterms:W3CDTF">2016-03-29T21:19:00Z</dcterms:created>
  <dcterms:modified xsi:type="dcterms:W3CDTF">2016-03-29T21:23:00Z</dcterms:modified>
</cp:coreProperties>
</file>